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"/>
        <w:tblW w:w="103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787"/>
        <w:gridCol w:w="2551"/>
      </w:tblGrid>
      <w:tr w:rsidR="000B1617" w:rsidRPr="0019109E" w14:paraId="0C6B3835" w14:textId="77777777" w:rsidTr="00AD0741">
        <w:trPr>
          <w:jc w:val="center"/>
        </w:trPr>
        <w:tc>
          <w:tcPr>
            <w:tcW w:w="77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3F572" w14:textId="77777777" w:rsidR="000B1617" w:rsidRPr="00C934DA" w:rsidRDefault="00F0605C">
            <w:pPr>
              <w:jc w:val="both"/>
              <w:rPr>
                <w:b/>
                <w:lang w:val="es-CO"/>
              </w:rPr>
            </w:pPr>
            <w:r w:rsidRPr="00C934DA">
              <w:rPr>
                <w:b/>
                <w:lang w:val="es-CO"/>
              </w:rPr>
              <w:t>Pitch</w:t>
            </w:r>
          </w:p>
          <w:p w14:paraId="13C274A0" w14:textId="350EC1AB" w:rsidR="000B1617" w:rsidRPr="00C934DA" w:rsidRDefault="00C934DA" w:rsidP="002A40C6">
            <w:pPr>
              <w:jc w:val="both"/>
              <w:rPr>
                <w:sz w:val="6"/>
                <w:szCs w:val="6"/>
                <w:lang w:val="es-CO"/>
              </w:rPr>
            </w:pPr>
            <w:r w:rsidRPr="007765A3">
              <w:rPr>
                <w:sz w:val="20"/>
                <w:szCs w:val="20"/>
                <w:lang w:val="es-CO"/>
              </w:rPr>
              <w:t xml:space="preserve">AMAA’IN </w:t>
            </w:r>
            <w:proofErr w:type="spellStart"/>
            <w:r w:rsidRPr="007765A3">
              <w:rPr>
                <w:sz w:val="20"/>
                <w:szCs w:val="20"/>
                <w:lang w:val="es-CO"/>
              </w:rPr>
              <w:t>Cosmetics</w:t>
            </w:r>
            <w:proofErr w:type="spellEnd"/>
            <w:r w:rsidRPr="007765A3">
              <w:rPr>
                <w:sz w:val="20"/>
                <w:szCs w:val="20"/>
                <w:lang w:val="es-CO"/>
              </w:rPr>
              <w:t xml:space="preserve"> es la primera marca de maquillaje</w:t>
            </w:r>
            <w:r w:rsidR="004C3095" w:rsidRPr="007765A3">
              <w:rPr>
                <w:sz w:val="20"/>
                <w:szCs w:val="20"/>
                <w:lang w:val="es-CO"/>
              </w:rPr>
              <w:t xml:space="preserve"> de alta calidad</w:t>
            </w:r>
            <w:r w:rsidR="005B0C71" w:rsidRPr="007765A3">
              <w:rPr>
                <w:sz w:val="20"/>
                <w:szCs w:val="20"/>
                <w:lang w:val="es-CO"/>
              </w:rPr>
              <w:t xml:space="preserve"> </w:t>
            </w:r>
            <w:r w:rsidRPr="007765A3">
              <w:rPr>
                <w:sz w:val="20"/>
                <w:szCs w:val="20"/>
                <w:lang w:val="es-CO"/>
              </w:rPr>
              <w:t xml:space="preserve">enfocada en destacar y proyectar </w:t>
            </w:r>
            <w:r w:rsidR="005B0C71" w:rsidRPr="007765A3">
              <w:rPr>
                <w:sz w:val="20"/>
                <w:szCs w:val="20"/>
                <w:lang w:val="es-CO"/>
              </w:rPr>
              <w:t>la belleza</w:t>
            </w:r>
            <w:r w:rsidR="00760FCF" w:rsidRPr="007765A3">
              <w:rPr>
                <w:sz w:val="20"/>
                <w:szCs w:val="20"/>
                <w:lang w:val="es-CO"/>
              </w:rPr>
              <w:t>, fuerza y diversidad</w:t>
            </w:r>
            <w:r w:rsidR="005B0C71" w:rsidRPr="007765A3">
              <w:rPr>
                <w:sz w:val="20"/>
                <w:szCs w:val="20"/>
                <w:lang w:val="es-CO"/>
              </w:rPr>
              <w:t xml:space="preserve"> de la cultura</w:t>
            </w:r>
            <w:r w:rsidR="00F61F6A" w:rsidRPr="007765A3">
              <w:rPr>
                <w:sz w:val="20"/>
                <w:szCs w:val="20"/>
                <w:lang w:val="es-CO"/>
              </w:rPr>
              <w:t xml:space="preserve"> colombiana y</w:t>
            </w:r>
            <w:r w:rsidR="00AD0741">
              <w:rPr>
                <w:sz w:val="20"/>
                <w:szCs w:val="20"/>
                <w:lang w:val="es-CO"/>
              </w:rPr>
              <w:t xml:space="preserve"> latina</w:t>
            </w:r>
            <w:r w:rsidR="00D64798">
              <w:rPr>
                <w:sz w:val="20"/>
                <w:szCs w:val="20"/>
                <w:lang w:val="es-CO"/>
              </w:rPr>
              <w:t>;</w:t>
            </w:r>
            <w:r w:rsidR="00AD0741">
              <w:rPr>
                <w:sz w:val="20"/>
                <w:szCs w:val="20"/>
                <w:lang w:val="es-CO"/>
              </w:rPr>
              <w:t xml:space="preserve"> a través de </w:t>
            </w:r>
            <w:r w:rsidR="002A40C6">
              <w:rPr>
                <w:sz w:val="20"/>
                <w:szCs w:val="20"/>
                <w:lang w:val="es-CO"/>
              </w:rPr>
              <w:t xml:space="preserve">la renovación de la idea tradicional y estándares </w:t>
            </w:r>
            <w:r w:rsidR="0031543A">
              <w:rPr>
                <w:sz w:val="20"/>
                <w:szCs w:val="20"/>
                <w:lang w:val="es-CO"/>
              </w:rPr>
              <w:t xml:space="preserve">de </w:t>
            </w:r>
            <w:r w:rsidR="002A40C6">
              <w:rPr>
                <w:sz w:val="20"/>
                <w:szCs w:val="20"/>
                <w:lang w:val="es-CO"/>
              </w:rPr>
              <w:t xml:space="preserve">la industria de maquillaje </w:t>
            </w:r>
          </w:p>
          <w:p w14:paraId="2600ECF4" w14:textId="77777777" w:rsidR="000B1617" w:rsidRPr="00C934DA" w:rsidRDefault="00F0605C">
            <w:pPr>
              <w:jc w:val="both"/>
              <w:rPr>
                <w:b/>
                <w:lang w:val="es-CO"/>
              </w:rPr>
            </w:pPr>
            <w:r w:rsidRPr="00C934DA">
              <w:rPr>
                <w:b/>
                <w:lang w:val="es-CO"/>
              </w:rPr>
              <w:t>Producto</w:t>
            </w:r>
          </w:p>
          <w:p w14:paraId="0C8F036B" w14:textId="742A37B7" w:rsidR="000B1617" w:rsidRPr="00ED407A" w:rsidRDefault="00760FCF" w:rsidP="002A40C6">
            <w:pPr>
              <w:jc w:val="both"/>
              <w:rPr>
                <w:sz w:val="20"/>
                <w:szCs w:val="20"/>
                <w:lang w:val="es-CO"/>
              </w:rPr>
            </w:pPr>
            <w:r w:rsidRPr="00ED407A">
              <w:rPr>
                <w:sz w:val="20"/>
                <w:szCs w:val="20"/>
                <w:lang w:val="es-CO"/>
              </w:rPr>
              <w:t xml:space="preserve">Productos </w:t>
            </w:r>
            <w:r w:rsidR="00BE5FCD" w:rsidRPr="00ED407A">
              <w:rPr>
                <w:sz w:val="20"/>
                <w:szCs w:val="20"/>
                <w:lang w:val="es-CO"/>
              </w:rPr>
              <w:t>de maquillaje</w:t>
            </w:r>
            <w:r w:rsidR="004C3095" w:rsidRPr="00ED407A">
              <w:rPr>
                <w:sz w:val="20"/>
                <w:szCs w:val="20"/>
                <w:lang w:val="es-CO"/>
              </w:rPr>
              <w:t xml:space="preserve"> elaborados con ingredientes naturales,</w:t>
            </w:r>
            <w:r w:rsidR="009F70F8" w:rsidRPr="00ED407A">
              <w:rPr>
                <w:sz w:val="20"/>
                <w:szCs w:val="20"/>
                <w:lang w:val="es-CO"/>
              </w:rPr>
              <w:t xml:space="preserve"> de alta calidad y precios asequibles, que cuentan</w:t>
            </w:r>
            <w:r w:rsidR="004C3095" w:rsidRPr="00ED407A">
              <w:rPr>
                <w:sz w:val="20"/>
                <w:szCs w:val="20"/>
                <w:lang w:val="es-CO"/>
              </w:rPr>
              <w:t xml:space="preserve"> con</w:t>
            </w:r>
            <w:r w:rsidR="00BE5FCD" w:rsidRPr="00ED407A">
              <w:rPr>
                <w:sz w:val="20"/>
                <w:szCs w:val="20"/>
                <w:lang w:val="es-CO"/>
              </w:rPr>
              <w:t xml:space="preserve"> diseños </w:t>
            </w:r>
            <w:r w:rsidR="009F70F8" w:rsidRPr="00ED407A">
              <w:rPr>
                <w:sz w:val="20"/>
                <w:szCs w:val="20"/>
                <w:lang w:val="es-CO"/>
              </w:rPr>
              <w:t>glamurosos y cómodos para el consumidor</w:t>
            </w:r>
            <w:r w:rsidR="00CA422A">
              <w:rPr>
                <w:sz w:val="20"/>
                <w:szCs w:val="20"/>
                <w:lang w:val="es-CO"/>
              </w:rPr>
              <w:t xml:space="preserve">. </w:t>
            </w:r>
            <w:r w:rsidR="002A40C6">
              <w:rPr>
                <w:sz w:val="20"/>
                <w:szCs w:val="20"/>
                <w:lang w:val="es-CO"/>
              </w:rPr>
              <w:t xml:space="preserve">Además, nuestros empaques cuentan con un sistema de </w:t>
            </w:r>
            <w:proofErr w:type="spellStart"/>
            <w:r w:rsidR="002A40C6">
              <w:rPr>
                <w:sz w:val="20"/>
                <w:szCs w:val="20"/>
                <w:lang w:val="es-CO"/>
              </w:rPr>
              <w:t>refill</w:t>
            </w:r>
            <w:proofErr w:type="spellEnd"/>
            <w:r w:rsidR="002A40C6">
              <w:rPr>
                <w:sz w:val="20"/>
                <w:szCs w:val="20"/>
                <w:lang w:val="es-CO"/>
              </w:rPr>
              <w:t xml:space="preserve"> perfecto para renovar los productos con un mínimo impacto al medio ambiente  </w:t>
            </w:r>
          </w:p>
          <w:p w14:paraId="6582CAE1" w14:textId="77777777" w:rsidR="000B1617" w:rsidRPr="00C934DA" w:rsidRDefault="000B1617">
            <w:pPr>
              <w:jc w:val="both"/>
              <w:rPr>
                <w:b/>
                <w:sz w:val="6"/>
                <w:szCs w:val="6"/>
                <w:lang w:val="es-CO"/>
              </w:rPr>
            </w:pPr>
          </w:p>
          <w:p w14:paraId="65ADFD9E" w14:textId="525B3979" w:rsidR="000B1617" w:rsidRDefault="00F0605C">
            <w:pPr>
              <w:jc w:val="both"/>
              <w:rPr>
                <w:b/>
                <w:lang w:val="es-CO"/>
              </w:rPr>
            </w:pPr>
            <w:r w:rsidRPr="00C934DA">
              <w:rPr>
                <w:b/>
                <w:lang w:val="es-CO"/>
              </w:rPr>
              <w:t>Problema</w:t>
            </w:r>
          </w:p>
          <w:p w14:paraId="5EE7751B" w14:textId="2B0000B5" w:rsidR="000B1617" w:rsidRPr="00ED407A" w:rsidRDefault="00B531A3">
            <w:pPr>
              <w:jc w:val="both"/>
              <w:rPr>
                <w:sz w:val="20"/>
                <w:szCs w:val="20"/>
                <w:lang w:val="es-CO"/>
              </w:rPr>
            </w:pPr>
            <w:r w:rsidRPr="00ED407A">
              <w:rPr>
                <w:sz w:val="20"/>
                <w:szCs w:val="20"/>
                <w:lang w:val="es-CO"/>
              </w:rPr>
              <w:t xml:space="preserve">La tendencia a considerar que las marcas de maquillaje extranjeras superan en calidad a las nacionales hace que los usuarios </w:t>
            </w:r>
            <w:r w:rsidR="001B4A0E" w:rsidRPr="00ED407A">
              <w:rPr>
                <w:sz w:val="20"/>
                <w:szCs w:val="20"/>
                <w:lang w:val="es-CO"/>
              </w:rPr>
              <w:t>prefieran las primeras</w:t>
            </w:r>
            <w:r w:rsidR="008E2E58" w:rsidRPr="00ED407A">
              <w:rPr>
                <w:sz w:val="20"/>
                <w:szCs w:val="20"/>
                <w:lang w:val="es-CO"/>
              </w:rPr>
              <w:t xml:space="preserve">, a pesar de los altos costos que </w:t>
            </w:r>
            <w:r w:rsidR="00ED407A" w:rsidRPr="00ED407A">
              <w:rPr>
                <w:sz w:val="20"/>
                <w:szCs w:val="20"/>
                <w:lang w:val="es-CO"/>
              </w:rPr>
              <w:t>implica</w:t>
            </w:r>
            <w:r w:rsidR="008E2E58" w:rsidRPr="00ED407A">
              <w:rPr>
                <w:sz w:val="20"/>
                <w:szCs w:val="20"/>
                <w:lang w:val="es-CO"/>
              </w:rPr>
              <w:t xml:space="preserve">. Además, en muchos casos </w:t>
            </w:r>
            <w:r w:rsidR="00ED407A" w:rsidRPr="00ED407A">
              <w:rPr>
                <w:sz w:val="20"/>
                <w:szCs w:val="20"/>
                <w:lang w:val="es-CO"/>
              </w:rPr>
              <w:t>lo</w:t>
            </w:r>
            <w:r w:rsidR="008E2E58" w:rsidRPr="00ED407A">
              <w:rPr>
                <w:sz w:val="20"/>
                <w:szCs w:val="20"/>
                <w:lang w:val="es-CO"/>
              </w:rPr>
              <w:t>s productos se vencen antes de que se terminen</w:t>
            </w:r>
            <w:r w:rsidR="00ED407A" w:rsidRPr="00ED407A">
              <w:rPr>
                <w:sz w:val="20"/>
                <w:szCs w:val="20"/>
                <w:lang w:val="es-CO"/>
              </w:rPr>
              <w:t xml:space="preserve"> por completo</w:t>
            </w:r>
            <w:r w:rsidR="001B4A0E" w:rsidRPr="00ED407A">
              <w:rPr>
                <w:sz w:val="20"/>
                <w:szCs w:val="20"/>
                <w:lang w:val="es-CO"/>
              </w:rPr>
              <w:t xml:space="preserve"> </w:t>
            </w:r>
            <w:r w:rsidR="00ED407A" w:rsidRPr="00ED407A">
              <w:rPr>
                <w:sz w:val="20"/>
                <w:szCs w:val="20"/>
                <w:lang w:val="es-CO"/>
              </w:rPr>
              <w:t>haciendo que parte de la inversión se pierda.</w:t>
            </w:r>
          </w:p>
          <w:p w14:paraId="70847D6C" w14:textId="77777777" w:rsidR="000B1617" w:rsidRPr="00C934DA" w:rsidRDefault="000B1617">
            <w:pPr>
              <w:jc w:val="both"/>
              <w:rPr>
                <w:sz w:val="6"/>
                <w:szCs w:val="6"/>
                <w:lang w:val="es-CO"/>
              </w:rPr>
            </w:pPr>
          </w:p>
          <w:p w14:paraId="25CC98AA" w14:textId="77777777" w:rsidR="000B1617" w:rsidRPr="00C934DA" w:rsidRDefault="00F0605C">
            <w:pPr>
              <w:jc w:val="both"/>
              <w:rPr>
                <w:lang w:val="es-CO"/>
              </w:rPr>
            </w:pPr>
            <w:r w:rsidRPr="00C934DA">
              <w:rPr>
                <w:b/>
                <w:lang w:val="es-CO"/>
              </w:rPr>
              <w:t>Mercado Objetivo</w:t>
            </w:r>
          </w:p>
          <w:p w14:paraId="3509721F" w14:textId="54D46C40" w:rsidR="000B1617" w:rsidRPr="00ED407A" w:rsidRDefault="00035758" w:rsidP="00ED407A">
            <w:pPr>
              <w:jc w:val="both"/>
              <w:rPr>
                <w:sz w:val="20"/>
                <w:szCs w:val="20"/>
                <w:lang w:val="es-CO"/>
              </w:rPr>
            </w:pPr>
            <w:r w:rsidRPr="00035758">
              <w:rPr>
                <w:sz w:val="20"/>
                <w:szCs w:val="20"/>
                <w:lang w:val="es-CO"/>
              </w:rPr>
              <w:t>En Colombia, el sector de maquillaje tiene un tamaño total de 540 millones de dólares.</w:t>
            </w:r>
            <w:r>
              <w:rPr>
                <w:sz w:val="20"/>
                <w:szCs w:val="20"/>
                <w:lang w:val="es-CO"/>
              </w:rPr>
              <w:t xml:space="preserve"> </w:t>
            </w:r>
            <w:r w:rsidR="00ED407A" w:rsidRPr="00ED407A">
              <w:rPr>
                <w:sz w:val="20"/>
                <w:szCs w:val="20"/>
                <w:lang w:val="es-CO"/>
              </w:rPr>
              <w:t>El 97% de las mujeres entre 16 y 50 años en Colombia utilizan maquillaje</w:t>
            </w:r>
            <w:r w:rsidR="00ED407A">
              <w:rPr>
                <w:sz w:val="20"/>
                <w:szCs w:val="20"/>
                <w:lang w:val="es-CO"/>
              </w:rPr>
              <w:t xml:space="preserve">, </w:t>
            </w:r>
            <w:r w:rsidR="00ED407A" w:rsidRPr="00ED407A">
              <w:rPr>
                <w:sz w:val="20"/>
                <w:szCs w:val="20"/>
                <w:lang w:val="es-CO"/>
              </w:rPr>
              <w:t xml:space="preserve">con un consumo per cápita de 300000 pesos anuales. </w:t>
            </w:r>
            <w:r w:rsidR="00ED407A">
              <w:rPr>
                <w:sz w:val="20"/>
                <w:szCs w:val="20"/>
                <w:lang w:val="es-CO"/>
              </w:rPr>
              <w:t xml:space="preserve">Como empresa nueva abarcaremos un </w:t>
            </w:r>
            <w:r w:rsidR="0031543A">
              <w:rPr>
                <w:sz w:val="20"/>
                <w:szCs w:val="20"/>
                <w:lang w:val="es-CO"/>
              </w:rPr>
              <w:t>mercado objetivo</w:t>
            </w:r>
            <w:r w:rsidR="00ED407A">
              <w:rPr>
                <w:sz w:val="20"/>
                <w:szCs w:val="20"/>
                <w:lang w:val="es-CO"/>
              </w:rPr>
              <w:t xml:space="preserve"> de 1000 millones de pesos anuales que corresponde al </w:t>
            </w:r>
            <w:r w:rsidR="00335D9C">
              <w:rPr>
                <w:sz w:val="20"/>
                <w:szCs w:val="20"/>
                <w:lang w:val="es-CO"/>
              </w:rPr>
              <w:t>0</w:t>
            </w:r>
            <w:r w:rsidR="00ED407A">
              <w:rPr>
                <w:sz w:val="20"/>
                <w:szCs w:val="20"/>
                <w:lang w:val="es-CO"/>
              </w:rPr>
              <w:t xml:space="preserve">,05% del mercado total de maquillaje en Colombia. </w:t>
            </w:r>
          </w:p>
          <w:p w14:paraId="466BEA39" w14:textId="77777777" w:rsidR="000B1617" w:rsidRPr="00C934DA" w:rsidRDefault="000B1617">
            <w:pPr>
              <w:jc w:val="both"/>
              <w:rPr>
                <w:sz w:val="6"/>
                <w:szCs w:val="6"/>
                <w:lang w:val="es-CO"/>
              </w:rPr>
            </w:pPr>
          </w:p>
          <w:p w14:paraId="2E2CF8A6" w14:textId="5AAD1631" w:rsidR="000B1617" w:rsidRDefault="00F0605C" w:rsidP="00ED407A">
            <w:pPr>
              <w:jc w:val="both"/>
              <w:rPr>
                <w:b/>
                <w:lang w:val="es-CO"/>
              </w:rPr>
            </w:pPr>
            <w:r w:rsidRPr="00C934DA">
              <w:rPr>
                <w:b/>
                <w:lang w:val="es-CO"/>
              </w:rPr>
              <w:t>Equipo</w:t>
            </w:r>
          </w:p>
          <w:p w14:paraId="357DE3C9" w14:textId="77777777" w:rsidR="0079776F" w:rsidRPr="0079776F" w:rsidRDefault="0079776F" w:rsidP="0079776F">
            <w:pPr>
              <w:jc w:val="both"/>
              <w:rPr>
                <w:bCs/>
                <w:sz w:val="20"/>
                <w:szCs w:val="20"/>
                <w:lang w:val="es-CO"/>
              </w:rPr>
            </w:pPr>
            <w:r>
              <w:rPr>
                <w:bCs/>
                <w:sz w:val="20"/>
                <w:szCs w:val="20"/>
                <w:lang w:val="es-CO"/>
              </w:rPr>
              <w:t xml:space="preserve">Tatiana, Paula y Camila. </w:t>
            </w:r>
            <w:r w:rsidRPr="0079776F">
              <w:rPr>
                <w:bCs/>
                <w:sz w:val="20"/>
                <w:szCs w:val="20"/>
                <w:lang w:val="es-CO"/>
              </w:rPr>
              <w:t>Tres ingenieras químicas apasionadas y conocedoras de la industria del maquillaje. Orgullosas de quienes somos y de nuestra cultura, por lo que tenemos la firme intención de revolucionar la idea tradicional del maquillaje buscando generar con nuestra marca un sentimiento de orgullo por nuestra cultura y convertirnos en la representación de millones de latinos que se encuentran alrededor del mundo</w:t>
            </w:r>
          </w:p>
          <w:p w14:paraId="0E4BCC27" w14:textId="2914F034" w:rsidR="000B1617" w:rsidRPr="00C934DA" w:rsidRDefault="00D335A4" w:rsidP="00D335A4">
            <w:pPr>
              <w:jc w:val="both"/>
              <w:rPr>
                <w:sz w:val="6"/>
                <w:szCs w:val="6"/>
                <w:lang w:val="es-CO"/>
              </w:rPr>
            </w:pPr>
            <w:r>
              <w:rPr>
                <w:bCs/>
                <w:sz w:val="20"/>
                <w:szCs w:val="20"/>
                <w:lang w:val="es-CO"/>
              </w:rPr>
              <w:t xml:space="preserve"> </w:t>
            </w:r>
          </w:p>
          <w:p w14:paraId="0CE3B176" w14:textId="77777777" w:rsidR="000B1617" w:rsidRPr="00C934DA" w:rsidRDefault="00F0605C">
            <w:pPr>
              <w:jc w:val="both"/>
              <w:rPr>
                <w:b/>
                <w:lang w:val="es-CO"/>
              </w:rPr>
            </w:pPr>
            <w:r w:rsidRPr="00C934DA">
              <w:rPr>
                <w:b/>
                <w:lang w:val="es-CO"/>
              </w:rPr>
              <w:t>Tracción</w:t>
            </w:r>
          </w:p>
          <w:p w14:paraId="161BC5AD" w14:textId="0DC7DEF6" w:rsidR="000B1617" w:rsidRPr="0069169A" w:rsidRDefault="003559D5">
            <w:pPr>
              <w:jc w:val="both"/>
              <w:rPr>
                <w:sz w:val="20"/>
                <w:szCs w:val="20"/>
                <w:lang w:val="es-CO"/>
              </w:rPr>
            </w:pPr>
            <w:r w:rsidRPr="0069169A">
              <w:rPr>
                <w:sz w:val="20"/>
                <w:szCs w:val="20"/>
                <w:lang w:val="es-CO"/>
              </w:rPr>
              <w:t xml:space="preserve">En etapa inicial de validación </w:t>
            </w:r>
            <w:r w:rsidR="00335D9C">
              <w:rPr>
                <w:sz w:val="20"/>
                <w:szCs w:val="20"/>
                <w:lang w:val="es-CO"/>
              </w:rPr>
              <w:t xml:space="preserve">realizamos un evento online para dar a conocer la marca en el que tuvimos </w:t>
            </w:r>
            <w:r w:rsidR="003825FA">
              <w:rPr>
                <w:sz w:val="20"/>
                <w:szCs w:val="20"/>
                <w:lang w:val="es-CO"/>
              </w:rPr>
              <w:t>38 personas inscritas de 43 que mostraron interés en el evento</w:t>
            </w:r>
            <w:r w:rsidRPr="0069169A">
              <w:rPr>
                <w:sz w:val="20"/>
                <w:szCs w:val="20"/>
                <w:lang w:val="es-CO"/>
              </w:rPr>
              <w:t xml:space="preserve">. </w:t>
            </w:r>
          </w:p>
          <w:p w14:paraId="427B2E1A" w14:textId="77777777" w:rsidR="000B1617" w:rsidRPr="00C934DA" w:rsidRDefault="000B1617">
            <w:pPr>
              <w:jc w:val="both"/>
              <w:rPr>
                <w:sz w:val="6"/>
                <w:szCs w:val="6"/>
                <w:lang w:val="es-CO"/>
              </w:rPr>
            </w:pPr>
          </w:p>
          <w:p w14:paraId="0AA47464" w14:textId="77777777" w:rsidR="000B1617" w:rsidRPr="00C934DA" w:rsidRDefault="00F0605C">
            <w:pPr>
              <w:jc w:val="both"/>
              <w:rPr>
                <w:b/>
                <w:lang w:val="es-CO"/>
              </w:rPr>
            </w:pPr>
            <w:r w:rsidRPr="00C934DA">
              <w:rPr>
                <w:b/>
                <w:lang w:val="es-CO"/>
              </w:rPr>
              <w:t>Ventas/Estrategia de Mercadeo</w:t>
            </w:r>
          </w:p>
          <w:p w14:paraId="6211C4BE" w14:textId="15EDDB11" w:rsidR="000B1617" w:rsidRPr="00FB3F25" w:rsidRDefault="00CA422A">
            <w:pPr>
              <w:jc w:val="both"/>
              <w:rPr>
                <w:sz w:val="20"/>
                <w:szCs w:val="20"/>
                <w:lang w:val="es-CO"/>
              </w:rPr>
            </w:pPr>
            <w:r w:rsidRPr="00FB3F25">
              <w:rPr>
                <w:sz w:val="20"/>
                <w:szCs w:val="20"/>
                <w:lang w:val="es-CO"/>
              </w:rPr>
              <w:t xml:space="preserve">Creación de página web y </w:t>
            </w:r>
            <w:r w:rsidR="00FB3F25" w:rsidRPr="00FB3F25">
              <w:rPr>
                <w:sz w:val="20"/>
                <w:szCs w:val="20"/>
                <w:lang w:val="es-CO"/>
              </w:rPr>
              <w:t xml:space="preserve">campañas por redes sociales. </w:t>
            </w:r>
          </w:p>
          <w:p w14:paraId="5EB59180" w14:textId="77777777" w:rsidR="000B1617" w:rsidRPr="00C934DA" w:rsidRDefault="000B1617">
            <w:pPr>
              <w:jc w:val="both"/>
              <w:rPr>
                <w:sz w:val="6"/>
                <w:szCs w:val="6"/>
                <w:lang w:val="es-CO"/>
              </w:rPr>
            </w:pPr>
          </w:p>
          <w:p w14:paraId="769BCB97" w14:textId="77777777" w:rsidR="000B1617" w:rsidRPr="00C934DA" w:rsidRDefault="00F0605C">
            <w:pPr>
              <w:jc w:val="both"/>
              <w:rPr>
                <w:b/>
                <w:lang w:val="es-CO"/>
              </w:rPr>
            </w:pPr>
            <w:r w:rsidRPr="00C934DA">
              <w:rPr>
                <w:b/>
                <w:lang w:val="es-CO"/>
              </w:rPr>
              <w:t>Modelo de negocio</w:t>
            </w:r>
          </w:p>
          <w:p w14:paraId="51DE55DE" w14:textId="52D9449E" w:rsidR="000B1617" w:rsidRPr="0069169A" w:rsidRDefault="0069169A" w:rsidP="0069169A">
            <w:pPr>
              <w:jc w:val="both"/>
              <w:rPr>
                <w:sz w:val="20"/>
                <w:szCs w:val="20"/>
                <w:lang w:val="es-CO"/>
              </w:rPr>
            </w:pPr>
            <w:r w:rsidRPr="0069169A">
              <w:rPr>
                <w:sz w:val="20"/>
                <w:szCs w:val="20"/>
                <w:lang w:val="es-CO"/>
              </w:rPr>
              <w:t xml:space="preserve">Es un modelo B2C en el que las ventas representan el modelo de ingresos y se llevarán a cabo principalmente a través de </w:t>
            </w:r>
            <w:r w:rsidR="0031543A">
              <w:rPr>
                <w:sz w:val="20"/>
                <w:szCs w:val="20"/>
                <w:lang w:val="es-CO"/>
              </w:rPr>
              <w:t xml:space="preserve">un sitio web </w:t>
            </w:r>
            <w:r w:rsidRPr="0069169A">
              <w:rPr>
                <w:sz w:val="20"/>
                <w:szCs w:val="20"/>
                <w:lang w:val="es-CO"/>
              </w:rPr>
              <w:t xml:space="preserve">y redes sociales. </w:t>
            </w:r>
          </w:p>
          <w:p w14:paraId="599102C8" w14:textId="77777777" w:rsidR="000B1617" w:rsidRPr="00C934DA" w:rsidRDefault="000B1617">
            <w:pPr>
              <w:jc w:val="both"/>
              <w:rPr>
                <w:sz w:val="6"/>
                <w:szCs w:val="6"/>
                <w:lang w:val="es-CO"/>
              </w:rPr>
            </w:pPr>
          </w:p>
          <w:p w14:paraId="2B24AA65" w14:textId="77777777" w:rsidR="000B1617" w:rsidRPr="00C934DA" w:rsidRDefault="00F0605C">
            <w:pPr>
              <w:jc w:val="both"/>
              <w:rPr>
                <w:b/>
                <w:lang w:val="es-CO"/>
              </w:rPr>
            </w:pPr>
            <w:r w:rsidRPr="00C934DA">
              <w:rPr>
                <w:b/>
                <w:lang w:val="es-CO"/>
              </w:rPr>
              <w:t>Competidores</w:t>
            </w:r>
          </w:p>
          <w:p w14:paraId="38A9A235" w14:textId="73FE581E" w:rsidR="000B1617" w:rsidRPr="00440839" w:rsidRDefault="00440839">
            <w:pPr>
              <w:jc w:val="both"/>
              <w:rPr>
                <w:sz w:val="20"/>
                <w:szCs w:val="20"/>
                <w:lang w:val="es-CO"/>
              </w:rPr>
            </w:pPr>
            <w:r w:rsidRPr="00440839">
              <w:rPr>
                <w:sz w:val="20"/>
                <w:szCs w:val="20"/>
                <w:lang w:val="es-CO"/>
              </w:rPr>
              <w:t>En etapas iniciales serán las marcas de maquillaje nacionales que han adquirido un alto reconocimiento y aceptación. A futuro esperamos competir directamente con marcas internacionales</w:t>
            </w:r>
          </w:p>
          <w:p w14:paraId="5EC0A9F6" w14:textId="77777777" w:rsidR="000B1617" w:rsidRPr="00C934DA" w:rsidRDefault="000B1617">
            <w:pPr>
              <w:jc w:val="both"/>
              <w:rPr>
                <w:sz w:val="6"/>
                <w:szCs w:val="6"/>
                <w:lang w:val="es-CO"/>
              </w:rPr>
            </w:pPr>
          </w:p>
          <w:p w14:paraId="204532FD" w14:textId="77777777" w:rsidR="000B1617" w:rsidRPr="00C934DA" w:rsidRDefault="00F0605C">
            <w:pPr>
              <w:jc w:val="both"/>
              <w:rPr>
                <w:b/>
                <w:lang w:val="es-CO"/>
              </w:rPr>
            </w:pPr>
            <w:r w:rsidRPr="00C934DA">
              <w:rPr>
                <w:b/>
                <w:lang w:val="es-CO"/>
              </w:rPr>
              <w:t>Ventaja competitiva</w:t>
            </w:r>
          </w:p>
          <w:p w14:paraId="19C1C79D" w14:textId="79A27CD9" w:rsidR="000B1617" w:rsidRPr="00C934DA" w:rsidRDefault="004502DB">
            <w:pPr>
              <w:jc w:val="both"/>
              <w:rPr>
                <w:lang w:val="es-CO"/>
              </w:rPr>
            </w:pPr>
            <w:r>
              <w:rPr>
                <w:sz w:val="20"/>
                <w:szCs w:val="20"/>
                <w:lang w:val="es-CO"/>
              </w:rPr>
              <w:t>Somos la primera marca que proyecta la belleza de ser latino en el diseño de los productos.</w:t>
            </w:r>
            <w:r w:rsidR="003825FA">
              <w:rPr>
                <w:sz w:val="20"/>
                <w:szCs w:val="20"/>
                <w:lang w:val="es-CO"/>
              </w:rPr>
              <w:t xml:space="preserve"> Nuestra marca será de alta calidad con precios más asequibles que las marcas extranjeras.</w:t>
            </w:r>
            <w:r>
              <w:rPr>
                <w:sz w:val="20"/>
                <w:szCs w:val="20"/>
                <w:lang w:val="es-CO"/>
              </w:rPr>
              <w:t xml:space="preserve"> Ofrecemos un sistema de “</w:t>
            </w:r>
            <w:proofErr w:type="spellStart"/>
            <w:r>
              <w:rPr>
                <w:sz w:val="20"/>
                <w:szCs w:val="20"/>
                <w:lang w:val="es-CO"/>
              </w:rPr>
              <w:t>refill</w:t>
            </w:r>
            <w:proofErr w:type="spellEnd"/>
            <w:r>
              <w:rPr>
                <w:sz w:val="20"/>
                <w:szCs w:val="20"/>
                <w:lang w:val="es-CO"/>
              </w:rPr>
              <w:t>” para reducir nuestra huella ambiental y un tamaño</w:t>
            </w:r>
            <w:r w:rsidR="002A40C6">
              <w:rPr>
                <w:sz w:val="20"/>
                <w:szCs w:val="20"/>
                <w:lang w:val="es-CO"/>
              </w:rPr>
              <w:t xml:space="preserve"> mini</w:t>
            </w:r>
            <w:r>
              <w:rPr>
                <w:sz w:val="20"/>
                <w:szCs w:val="20"/>
                <w:lang w:val="es-CO"/>
              </w:rPr>
              <w:t xml:space="preserve"> portable para brindar comodidad y practicidad a todos nuestros clientes</w:t>
            </w:r>
            <w:r w:rsidR="003825FA">
              <w:rPr>
                <w:sz w:val="20"/>
                <w:szCs w:val="20"/>
                <w:lang w:val="es-CO"/>
              </w:rPr>
              <w:t xml:space="preserve">. </w:t>
            </w:r>
            <w:r>
              <w:rPr>
                <w:sz w:val="20"/>
                <w:szCs w:val="20"/>
                <w:lang w:val="es-CO"/>
              </w:rPr>
              <w:t xml:space="preserve"> </w:t>
            </w:r>
            <w:r w:rsidR="002A0EDC">
              <w:rPr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39240" w14:textId="77777777" w:rsidR="000B1617" w:rsidRPr="00C934DA" w:rsidRDefault="00F0605C">
            <w:pPr>
              <w:rPr>
                <w:b/>
                <w:lang w:val="es-CO"/>
              </w:rPr>
            </w:pPr>
            <w:r w:rsidRPr="00C934DA">
              <w:rPr>
                <w:b/>
                <w:lang w:val="es-CO"/>
              </w:rPr>
              <w:t>Perfil de la Empresa</w:t>
            </w:r>
          </w:p>
          <w:p w14:paraId="1BDE6E47" w14:textId="1D6E7D60" w:rsidR="000B1617" w:rsidRPr="0069169A" w:rsidRDefault="008E2E58">
            <w:pPr>
              <w:rPr>
                <w:sz w:val="20"/>
                <w:szCs w:val="20"/>
                <w:lang w:val="es-CO"/>
              </w:rPr>
            </w:pPr>
            <w:r w:rsidRPr="0069169A">
              <w:rPr>
                <w:sz w:val="20"/>
                <w:szCs w:val="20"/>
                <w:lang w:val="es-CO"/>
              </w:rPr>
              <w:t>amaaincosmetics.com</w:t>
            </w:r>
          </w:p>
          <w:p w14:paraId="3F396924" w14:textId="2E10C4A2" w:rsidR="000B1617" w:rsidRPr="0069169A" w:rsidRDefault="00F0605C">
            <w:pPr>
              <w:rPr>
                <w:sz w:val="20"/>
                <w:szCs w:val="20"/>
                <w:lang w:val="es-CO"/>
              </w:rPr>
            </w:pPr>
            <w:r w:rsidRPr="0069169A">
              <w:rPr>
                <w:sz w:val="20"/>
                <w:szCs w:val="20"/>
                <w:lang w:val="es-CO"/>
              </w:rPr>
              <w:t xml:space="preserve">Industria: </w:t>
            </w:r>
            <w:r w:rsidR="008E2E58" w:rsidRPr="0069169A">
              <w:rPr>
                <w:sz w:val="20"/>
                <w:szCs w:val="20"/>
                <w:lang w:val="es-CO"/>
              </w:rPr>
              <w:t>producción-consumo masivo</w:t>
            </w:r>
          </w:p>
          <w:p w14:paraId="188371A2" w14:textId="7AFF381B" w:rsidR="000B1617" w:rsidRPr="0069169A" w:rsidRDefault="00F0605C">
            <w:pPr>
              <w:rPr>
                <w:sz w:val="20"/>
                <w:szCs w:val="20"/>
                <w:lang w:val="es-CO"/>
              </w:rPr>
            </w:pPr>
            <w:r w:rsidRPr="0069169A">
              <w:rPr>
                <w:sz w:val="20"/>
                <w:szCs w:val="20"/>
                <w:lang w:val="es-CO"/>
              </w:rPr>
              <w:t>[#] Empleados</w:t>
            </w:r>
            <w:r w:rsidR="008E2E58" w:rsidRPr="0069169A">
              <w:rPr>
                <w:sz w:val="20"/>
                <w:szCs w:val="20"/>
                <w:lang w:val="es-CO"/>
              </w:rPr>
              <w:t>: 3 socios – 1 contrato</w:t>
            </w:r>
          </w:p>
          <w:p w14:paraId="05AB0861" w14:textId="338299EA" w:rsidR="000B1617" w:rsidRPr="0069169A" w:rsidRDefault="00F0605C">
            <w:pPr>
              <w:rPr>
                <w:sz w:val="20"/>
                <w:szCs w:val="20"/>
                <w:lang w:val="es-CO"/>
              </w:rPr>
            </w:pPr>
            <w:r w:rsidRPr="0069169A">
              <w:rPr>
                <w:sz w:val="20"/>
                <w:szCs w:val="20"/>
                <w:lang w:val="es-CO"/>
              </w:rPr>
              <w:t>Fundado</w:t>
            </w:r>
            <w:r w:rsidR="008E2E58" w:rsidRPr="0069169A">
              <w:rPr>
                <w:sz w:val="20"/>
                <w:szCs w:val="20"/>
                <w:lang w:val="es-CO"/>
              </w:rPr>
              <w:t xml:space="preserve">: </w:t>
            </w:r>
            <w:r w:rsidR="005B0C71" w:rsidRPr="0069169A">
              <w:rPr>
                <w:sz w:val="20"/>
                <w:szCs w:val="20"/>
                <w:lang w:val="es-CO"/>
              </w:rPr>
              <w:t>Agosto</w:t>
            </w:r>
            <w:r w:rsidRPr="0069169A">
              <w:rPr>
                <w:sz w:val="20"/>
                <w:szCs w:val="20"/>
                <w:lang w:val="es-CO"/>
              </w:rPr>
              <w:t>/</w:t>
            </w:r>
            <w:r w:rsidR="005B0C71" w:rsidRPr="0069169A">
              <w:rPr>
                <w:sz w:val="20"/>
                <w:szCs w:val="20"/>
                <w:lang w:val="es-CO"/>
              </w:rPr>
              <w:t>2020</w:t>
            </w:r>
          </w:p>
          <w:p w14:paraId="0D6D3161" w14:textId="77777777" w:rsidR="000B1617" w:rsidRPr="008E2E58" w:rsidRDefault="000B1617">
            <w:pPr>
              <w:rPr>
                <w:lang w:val="es-CO"/>
              </w:rPr>
            </w:pPr>
          </w:p>
          <w:p w14:paraId="310C1C4C" w14:textId="77777777" w:rsidR="000B1617" w:rsidRPr="00C934DA" w:rsidRDefault="00F0605C">
            <w:pPr>
              <w:rPr>
                <w:b/>
                <w:lang w:val="es-CO"/>
              </w:rPr>
            </w:pPr>
            <w:r w:rsidRPr="00C934DA">
              <w:rPr>
                <w:b/>
                <w:lang w:val="es-CO"/>
              </w:rPr>
              <w:t>Contacto</w:t>
            </w:r>
          </w:p>
          <w:p w14:paraId="38A66315" w14:textId="23600880" w:rsidR="000B1617" w:rsidRPr="00AD0741" w:rsidRDefault="00F0605C" w:rsidP="00AD0741">
            <w:pPr>
              <w:jc w:val="both"/>
              <w:rPr>
                <w:sz w:val="20"/>
                <w:szCs w:val="20"/>
                <w:lang w:val="es-CO"/>
              </w:rPr>
            </w:pPr>
            <w:r w:rsidRPr="00AD0741">
              <w:rPr>
                <w:sz w:val="20"/>
                <w:szCs w:val="20"/>
                <w:lang w:val="es-CO"/>
              </w:rPr>
              <w:t xml:space="preserve">CEO </w:t>
            </w:r>
            <w:r w:rsidR="00AD0741" w:rsidRPr="00AD0741">
              <w:rPr>
                <w:sz w:val="20"/>
                <w:szCs w:val="20"/>
                <w:lang w:val="es-CO"/>
              </w:rPr>
              <w:t xml:space="preserve">Paula Andrea Ayala Talero </w:t>
            </w:r>
          </w:p>
          <w:p w14:paraId="6233DD71" w14:textId="55ED88CC" w:rsidR="000B1617" w:rsidRPr="00AD0741" w:rsidRDefault="00AD0741" w:rsidP="00AD0741">
            <w:pPr>
              <w:jc w:val="both"/>
              <w:rPr>
                <w:sz w:val="20"/>
                <w:szCs w:val="20"/>
                <w:lang w:val="es-CO"/>
              </w:rPr>
            </w:pPr>
            <w:r>
              <w:rPr>
                <w:sz w:val="20"/>
                <w:szCs w:val="20"/>
                <w:lang w:val="es-CO"/>
              </w:rPr>
              <w:t>p</w:t>
            </w:r>
            <w:r w:rsidRPr="00AD0741">
              <w:rPr>
                <w:sz w:val="20"/>
                <w:szCs w:val="20"/>
                <w:lang w:val="es-CO"/>
              </w:rPr>
              <w:t>a.ayala1388@gmail.com</w:t>
            </w:r>
          </w:p>
          <w:p w14:paraId="7AC31675" w14:textId="0358BC61" w:rsidR="000B1617" w:rsidRPr="00AD0741" w:rsidRDefault="00AD0741" w:rsidP="00AD0741">
            <w:pPr>
              <w:jc w:val="both"/>
              <w:rPr>
                <w:sz w:val="20"/>
                <w:szCs w:val="20"/>
                <w:lang w:val="es-CO"/>
              </w:rPr>
            </w:pPr>
            <w:r w:rsidRPr="00AD0741">
              <w:rPr>
                <w:sz w:val="20"/>
                <w:szCs w:val="20"/>
                <w:lang w:val="es-CO"/>
              </w:rPr>
              <w:t>3123523969</w:t>
            </w:r>
          </w:p>
          <w:p w14:paraId="2941819D" w14:textId="77777777" w:rsidR="000B1617" w:rsidRPr="00C934DA" w:rsidRDefault="000B1617">
            <w:pPr>
              <w:rPr>
                <w:lang w:val="es-CO"/>
              </w:rPr>
            </w:pPr>
          </w:p>
          <w:p w14:paraId="5116284B" w14:textId="77777777" w:rsidR="000B1617" w:rsidRPr="00C934DA" w:rsidRDefault="00F0605C">
            <w:pPr>
              <w:rPr>
                <w:b/>
                <w:lang w:val="es-CO"/>
              </w:rPr>
            </w:pPr>
            <w:proofErr w:type="spellStart"/>
            <w:r w:rsidRPr="00C934DA">
              <w:rPr>
                <w:b/>
                <w:lang w:val="es-CO"/>
              </w:rPr>
              <w:t>Info</w:t>
            </w:r>
            <w:proofErr w:type="spellEnd"/>
            <w:r w:rsidRPr="00C934DA">
              <w:rPr>
                <w:b/>
                <w:lang w:val="es-CO"/>
              </w:rPr>
              <w:t>. Financiera ([COP/USD])</w:t>
            </w:r>
          </w:p>
          <w:p w14:paraId="3C3E96AB" w14:textId="1A39DB96" w:rsidR="000B1617" w:rsidRDefault="000B1617">
            <w:pPr>
              <w:rPr>
                <w:lang w:val="es-CO"/>
              </w:rPr>
            </w:pPr>
          </w:p>
          <w:p w14:paraId="38A9C5BC" w14:textId="55E826DF" w:rsidR="00AD0741" w:rsidRDefault="007F2F31">
            <w:pPr>
              <w:rPr>
                <w:lang w:val="es-CO"/>
              </w:rPr>
            </w:pPr>
            <w:r>
              <w:rPr>
                <w:lang w:val="es-CO"/>
              </w:rPr>
              <w:t>Monto de inversión: 100’000.000</w:t>
            </w:r>
          </w:p>
          <w:p w14:paraId="15ACAC29" w14:textId="77777777" w:rsidR="007F2F31" w:rsidRDefault="007F2F31">
            <w:pPr>
              <w:rPr>
                <w:lang w:val="es-CO"/>
              </w:rPr>
            </w:pPr>
            <w:r>
              <w:rPr>
                <w:lang w:val="es-CO"/>
              </w:rPr>
              <w:t xml:space="preserve">Tiquete: </w:t>
            </w:r>
          </w:p>
          <w:p w14:paraId="462818FF" w14:textId="1C5565AE" w:rsidR="007F2F31" w:rsidRDefault="007F2F31">
            <w:pPr>
              <w:rPr>
                <w:lang w:val="es-CO"/>
              </w:rPr>
            </w:pPr>
            <w:r>
              <w:rPr>
                <w:lang w:val="es-CO"/>
              </w:rPr>
              <w:t>30’000.000</w:t>
            </w:r>
          </w:p>
          <w:p w14:paraId="05EB784C" w14:textId="77777777" w:rsidR="007F2F31" w:rsidRDefault="007F2F31">
            <w:pPr>
              <w:rPr>
                <w:lang w:val="es-CO"/>
              </w:rPr>
            </w:pPr>
          </w:p>
          <w:p w14:paraId="70681110" w14:textId="77777777" w:rsidR="0019109E" w:rsidRPr="00C934DA" w:rsidRDefault="0019109E">
            <w:pPr>
              <w:rPr>
                <w:lang w:val="es-CO"/>
              </w:rPr>
            </w:pPr>
          </w:p>
          <w:p w14:paraId="4826FC4E" w14:textId="77777777" w:rsidR="000B1617" w:rsidRPr="00C934DA" w:rsidRDefault="00F0605C">
            <w:pPr>
              <w:rPr>
                <w:b/>
                <w:lang w:val="es-CO"/>
              </w:rPr>
            </w:pPr>
            <w:r w:rsidRPr="00C934DA">
              <w:rPr>
                <w:b/>
                <w:lang w:val="es-CO"/>
              </w:rPr>
              <w:t>Gerencia</w:t>
            </w:r>
          </w:p>
          <w:p w14:paraId="7C13DD94" w14:textId="4A11019F" w:rsidR="00AD0741" w:rsidRDefault="00AD0741" w:rsidP="00AD0741">
            <w:pPr>
              <w:jc w:val="both"/>
              <w:rPr>
                <w:sz w:val="20"/>
                <w:szCs w:val="20"/>
                <w:lang w:val="es-CO"/>
              </w:rPr>
            </w:pPr>
            <w:r w:rsidRPr="00AD0741">
              <w:rPr>
                <w:sz w:val="20"/>
                <w:szCs w:val="20"/>
                <w:lang w:val="es-CO"/>
              </w:rPr>
              <w:t>CEO</w:t>
            </w:r>
            <w:r>
              <w:rPr>
                <w:sz w:val="20"/>
                <w:szCs w:val="20"/>
                <w:lang w:val="es-CO"/>
              </w:rPr>
              <w:t>:</w:t>
            </w:r>
            <w:r w:rsidRPr="00AD0741">
              <w:rPr>
                <w:sz w:val="20"/>
                <w:szCs w:val="20"/>
                <w:lang w:val="es-CO"/>
              </w:rPr>
              <w:t xml:space="preserve"> Paula Andrea Ayala Talero </w:t>
            </w:r>
          </w:p>
          <w:p w14:paraId="57B46F2A" w14:textId="77777777" w:rsidR="000B1617" w:rsidRPr="00AD0741" w:rsidRDefault="000B1617">
            <w:pPr>
              <w:rPr>
                <w:color w:val="FF0000"/>
                <w:sz w:val="6"/>
                <w:szCs w:val="6"/>
                <w:lang w:val="es-CO"/>
              </w:rPr>
            </w:pPr>
          </w:p>
          <w:p w14:paraId="68E32395" w14:textId="1EDAC700" w:rsidR="00AD0741" w:rsidRPr="00AD0741" w:rsidRDefault="00AD0741" w:rsidP="00AD0741">
            <w:pPr>
              <w:jc w:val="both"/>
              <w:rPr>
                <w:color w:val="FF0000"/>
                <w:sz w:val="20"/>
                <w:szCs w:val="20"/>
                <w:lang w:val="es-CO"/>
              </w:rPr>
            </w:pPr>
            <w:r w:rsidRPr="00AD0741">
              <w:rPr>
                <w:sz w:val="20"/>
                <w:szCs w:val="20"/>
                <w:lang w:val="es-CO"/>
              </w:rPr>
              <w:t xml:space="preserve">COO: Tatiana Andrea Perea Cubides. </w:t>
            </w:r>
          </w:p>
          <w:p w14:paraId="1E9AA83B" w14:textId="77777777" w:rsidR="000B1617" w:rsidRPr="00AD0741" w:rsidRDefault="000B1617">
            <w:pPr>
              <w:rPr>
                <w:color w:val="FF0000"/>
                <w:sz w:val="6"/>
                <w:szCs w:val="6"/>
                <w:lang w:val="es-CO"/>
              </w:rPr>
            </w:pPr>
          </w:p>
          <w:p w14:paraId="123DCB5F" w14:textId="7B19B143" w:rsidR="000B1617" w:rsidRPr="0019109E" w:rsidRDefault="00AD0741">
            <w:pPr>
              <w:rPr>
                <w:sz w:val="20"/>
                <w:szCs w:val="20"/>
                <w:lang w:val="es-CO"/>
              </w:rPr>
            </w:pPr>
            <w:r w:rsidRPr="0019109E">
              <w:rPr>
                <w:sz w:val="20"/>
                <w:szCs w:val="20"/>
                <w:lang w:val="es-CO"/>
              </w:rPr>
              <w:t xml:space="preserve">CFO: </w:t>
            </w:r>
            <w:proofErr w:type="spellStart"/>
            <w:r w:rsidRPr="0019109E">
              <w:rPr>
                <w:sz w:val="20"/>
                <w:szCs w:val="20"/>
                <w:lang w:val="es-CO"/>
              </w:rPr>
              <w:t>Maria</w:t>
            </w:r>
            <w:proofErr w:type="spellEnd"/>
            <w:r w:rsidRPr="0019109E">
              <w:rPr>
                <w:sz w:val="20"/>
                <w:szCs w:val="20"/>
                <w:lang w:val="es-CO"/>
              </w:rPr>
              <w:t xml:space="preserve"> Camila Ortiz Suárez</w:t>
            </w:r>
          </w:p>
          <w:p w14:paraId="23B263C2" w14:textId="0DA9CC3E" w:rsidR="00AD0741" w:rsidRPr="0019109E" w:rsidRDefault="00AD0741">
            <w:pPr>
              <w:rPr>
                <w:sz w:val="20"/>
                <w:szCs w:val="20"/>
                <w:lang w:val="es-CO"/>
              </w:rPr>
            </w:pPr>
          </w:p>
          <w:p w14:paraId="460D13EE" w14:textId="7EC26E25" w:rsidR="00AD0741" w:rsidRPr="0019109E" w:rsidRDefault="00AD0741">
            <w:pPr>
              <w:rPr>
                <w:sz w:val="20"/>
                <w:szCs w:val="20"/>
                <w:lang w:val="es-CO"/>
              </w:rPr>
            </w:pPr>
          </w:p>
          <w:p w14:paraId="67AFAB17" w14:textId="77777777" w:rsidR="000B1617" w:rsidRPr="00C934DA" w:rsidRDefault="00F0605C">
            <w:pPr>
              <w:rPr>
                <w:b/>
                <w:lang w:val="es-CO"/>
              </w:rPr>
            </w:pPr>
            <w:r w:rsidRPr="00C934DA">
              <w:rPr>
                <w:b/>
                <w:lang w:val="es-CO"/>
              </w:rPr>
              <w:t>Ubicación</w:t>
            </w:r>
          </w:p>
          <w:p w14:paraId="5943784E" w14:textId="70E9E9B2" w:rsidR="000B1617" w:rsidRPr="00AD0741" w:rsidRDefault="0069169A">
            <w:pPr>
              <w:rPr>
                <w:lang w:val="es-CO"/>
              </w:rPr>
            </w:pPr>
            <w:r w:rsidRPr="00AD0741">
              <w:rPr>
                <w:sz w:val="20"/>
                <w:szCs w:val="20"/>
                <w:lang w:val="es-CO"/>
              </w:rPr>
              <w:t>Bogotá</w:t>
            </w:r>
          </w:p>
        </w:tc>
      </w:tr>
    </w:tbl>
    <w:p w14:paraId="08580400" w14:textId="77777777" w:rsidR="000B1617" w:rsidRPr="00AD0741" w:rsidRDefault="000B1617">
      <w:pPr>
        <w:rPr>
          <w:rFonts w:ascii="Roboto" w:eastAsia="Roboto" w:hAnsi="Roboto" w:cs="Roboto"/>
          <w:sz w:val="16"/>
          <w:szCs w:val="16"/>
          <w:lang w:val="es-CO"/>
        </w:rPr>
      </w:pPr>
    </w:p>
    <w:sectPr w:rsidR="000B1617" w:rsidRPr="00AD074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DFBA5" w14:textId="77777777" w:rsidR="00A53B65" w:rsidRDefault="00A53B65">
      <w:pPr>
        <w:spacing w:line="240" w:lineRule="auto"/>
      </w:pPr>
      <w:r>
        <w:separator/>
      </w:r>
    </w:p>
  </w:endnote>
  <w:endnote w:type="continuationSeparator" w:id="0">
    <w:p w14:paraId="1A86F250" w14:textId="77777777" w:rsidR="00A53B65" w:rsidRDefault="00A53B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EBF5E" w14:textId="49C8BCE9" w:rsidR="000B1617" w:rsidRDefault="000B161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4F708" w14:textId="77777777" w:rsidR="00A53B65" w:rsidRDefault="00A53B65">
      <w:pPr>
        <w:spacing w:line="240" w:lineRule="auto"/>
      </w:pPr>
      <w:r>
        <w:separator/>
      </w:r>
    </w:p>
  </w:footnote>
  <w:footnote w:type="continuationSeparator" w:id="0">
    <w:p w14:paraId="116D6834" w14:textId="77777777" w:rsidR="00A53B65" w:rsidRDefault="00A53B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81E0C" w14:textId="2FBC3B47" w:rsidR="000B1617" w:rsidRPr="00C934DA" w:rsidRDefault="00D64798" w:rsidP="00D64798">
    <w:pPr>
      <w:rPr>
        <w:b/>
        <w:sz w:val="28"/>
        <w:szCs w:val="28"/>
        <w:lang w:val="es-CO"/>
      </w:rPr>
    </w:pPr>
    <w:r>
      <w:rPr>
        <w:b/>
        <w:noProof/>
        <w:sz w:val="28"/>
        <w:szCs w:val="28"/>
        <w:lang w:val="es-CO"/>
      </w:rPr>
      <w:drawing>
        <wp:anchor distT="0" distB="0" distL="114300" distR="114300" simplePos="0" relativeHeight="251658240" behindDoc="1" locked="0" layoutInCell="1" allowOverlap="1" wp14:anchorId="4610FA8A" wp14:editId="01420F71">
          <wp:simplePos x="0" y="0"/>
          <wp:positionH relativeFrom="margin">
            <wp:align>right</wp:align>
          </wp:positionH>
          <wp:positionV relativeFrom="paragraph">
            <wp:posOffset>-285750</wp:posOffset>
          </wp:positionV>
          <wp:extent cx="1791335" cy="733425"/>
          <wp:effectExtent l="0" t="0" r="0" b="9525"/>
          <wp:wrapTight wrapText="bothSides">
            <wp:wrapPolygon edited="0">
              <wp:start x="0" y="0"/>
              <wp:lineTo x="0" y="21319"/>
              <wp:lineTo x="21363" y="21319"/>
              <wp:lineTo x="21363" y="0"/>
              <wp:lineTo x="0" y="0"/>
            </wp:wrapPolygon>
          </wp:wrapTight>
          <wp:docPr id="1" name="Imagen 1" descr="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Form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133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="00F0605C" w:rsidRPr="00C934DA">
      <w:rPr>
        <w:b/>
        <w:sz w:val="28"/>
        <w:szCs w:val="28"/>
        <w:lang w:val="es-CO"/>
      </w:rPr>
      <w:t>One</w:t>
    </w:r>
    <w:proofErr w:type="spellEnd"/>
    <w:r w:rsidR="00F0605C" w:rsidRPr="00C934DA">
      <w:rPr>
        <w:b/>
        <w:sz w:val="28"/>
        <w:szCs w:val="28"/>
        <w:lang w:val="es-CO"/>
      </w:rPr>
      <w:t xml:space="preserve"> </w:t>
    </w:r>
    <w:proofErr w:type="spellStart"/>
    <w:r w:rsidR="00F0605C" w:rsidRPr="00C934DA">
      <w:rPr>
        <w:b/>
        <w:sz w:val="28"/>
        <w:szCs w:val="28"/>
        <w:lang w:val="es-CO"/>
      </w:rPr>
      <w:t>Pager</w:t>
    </w:r>
    <w:proofErr w:type="spellEnd"/>
    <w:r>
      <w:rPr>
        <w:b/>
        <w:sz w:val="28"/>
        <w:szCs w:val="28"/>
        <w:lang w:val="es-CO"/>
      </w:rPr>
      <w:t xml:space="preserve">                                                                   </w:t>
    </w:r>
    <w:r w:rsidR="00F0605C" w:rsidRPr="00C934DA">
      <w:rPr>
        <w:b/>
        <w:sz w:val="28"/>
        <w:szCs w:val="28"/>
        <w:lang w:val="es-CO"/>
      </w:rPr>
      <w:t xml:space="preserve"> </w:t>
    </w:r>
    <w:r w:rsidR="00F63C2C">
      <w:rPr>
        <w:b/>
        <w:noProof/>
        <w:sz w:val="28"/>
        <w:szCs w:val="28"/>
        <w:lang w:val="es-CO"/>
      </w:rPr>
      <w:t xml:space="preserve"> </w:t>
    </w:r>
  </w:p>
  <w:p w14:paraId="19B55540" w14:textId="77777777" w:rsidR="000B1617" w:rsidRDefault="000B1617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617"/>
    <w:rsid w:val="00035758"/>
    <w:rsid w:val="000B1617"/>
    <w:rsid w:val="000B22F3"/>
    <w:rsid w:val="000E71D2"/>
    <w:rsid w:val="0019109E"/>
    <w:rsid w:val="001B4A0E"/>
    <w:rsid w:val="001F701D"/>
    <w:rsid w:val="002176B3"/>
    <w:rsid w:val="002A0EDC"/>
    <w:rsid w:val="002A40C6"/>
    <w:rsid w:val="0031543A"/>
    <w:rsid w:val="00335D9C"/>
    <w:rsid w:val="003559D5"/>
    <w:rsid w:val="003825FA"/>
    <w:rsid w:val="00440839"/>
    <w:rsid w:val="004502DB"/>
    <w:rsid w:val="004C3095"/>
    <w:rsid w:val="004D5CA1"/>
    <w:rsid w:val="00526D5C"/>
    <w:rsid w:val="005B0C71"/>
    <w:rsid w:val="005D2E21"/>
    <w:rsid w:val="0069169A"/>
    <w:rsid w:val="00760FCF"/>
    <w:rsid w:val="007765A3"/>
    <w:rsid w:val="0079776F"/>
    <w:rsid w:val="007F2F31"/>
    <w:rsid w:val="008E2E58"/>
    <w:rsid w:val="009F70F8"/>
    <w:rsid w:val="00A53B65"/>
    <w:rsid w:val="00AC0A57"/>
    <w:rsid w:val="00AD0741"/>
    <w:rsid w:val="00B531A3"/>
    <w:rsid w:val="00BB463E"/>
    <w:rsid w:val="00BE5FCD"/>
    <w:rsid w:val="00C934DA"/>
    <w:rsid w:val="00CA422A"/>
    <w:rsid w:val="00D335A4"/>
    <w:rsid w:val="00D64798"/>
    <w:rsid w:val="00E207E0"/>
    <w:rsid w:val="00E74F66"/>
    <w:rsid w:val="00ED407A"/>
    <w:rsid w:val="00F0605C"/>
    <w:rsid w:val="00F61F6A"/>
    <w:rsid w:val="00F63C2C"/>
    <w:rsid w:val="00F72100"/>
    <w:rsid w:val="00FB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58371"/>
  <w15:docId w15:val="{91F0D551-A155-EB40-84DC-DD84B9B8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934DA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34DA"/>
  </w:style>
  <w:style w:type="paragraph" w:styleId="Piedepgina">
    <w:name w:val="footer"/>
    <w:basedOn w:val="Normal"/>
    <w:link w:val="PiedepginaCar"/>
    <w:uiPriority w:val="99"/>
    <w:unhideWhenUsed/>
    <w:rsid w:val="00C934DA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4DA"/>
  </w:style>
  <w:style w:type="paragraph" w:styleId="NormalWeb">
    <w:name w:val="Normal (Web)"/>
    <w:basedOn w:val="Normal"/>
    <w:uiPriority w:val="99"/>
    <w:semiHidden/>
    <w:unhideWhenUsed/>
    <w:rsid w:val="00691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9230</TotalTime>
  <Pages>2</Pages>
  <Words>486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andrea perea cubides</dc:creator>
  <cp:lastModifiedBy>tatiana andrea perea cubides</cp:lastModifiedBy>
  <cp:revision>9</cp:revision>
  <dcterms:created xsi:type="dcterms:W3CDTF">2020-10-23T20:56:00Z</dcterms:created>
  <dcterms:modified xsi:type="dcterms:W3CDTF">2020-12-02T18:25:00Z</dcterms:modified>
</cp:coreProperties>
</file>